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3EA7" w14:textId="77777777" w:rsidR="00570E27" w:rsidRDefault="00570E27" w:rsidP="00570E27">
      <w:pPr>
        <w:spacing w:line="360" w:lineRule="auto"/>
        <w:ind w:left="1080" w:hanging="360"/>
        <w:rPr>
          <w:rFonts w:eastAsia="Times New Roman"/>
          <w:b/>
          <w:bCs/>
        </w:rPr>
      </w:pPr>
      <w:r>
        <w:rPr>
          <w:rFonts w:eastAsia="Times New Roman"/>
          <w:b/>
          <w:bCs/>
        </w:rPr>
        <w:t>County of Fresno Report for FMCoC General Membership Meeting: September 14, 2023</w:t>
      </w:r>
    </w:p>
    <w:p w14:paraId="329F5BF1" w14:textId="77777777" w:rsidR="00570E27" w:rsidRDefault="00570E27" w:rsidP="00570E27">
      <w:pPr>
        <w:spacing w:line="360" w:lineRule="auto"/>
        <w:ind w:left="1080" w:hanging="360"/>
      </w:pPr>
      <w:r>
        <w:rPr>
          <w:b/>
          <w:bCs/>
          <w:u w:val="single"/>
        </w:rPr>
        <w:t>Informational</w:t>
      </w:r>
    </w:p>
    <w:p w14:paraId="26970D23" w14:textId="77777777" w:rsidR="00570E27" w:rsidRDefault="00570E27" w:rsidP="00570E27">
      <w:pPr>
        <w:pStyle w:val="ListParagraph"/>
        <w:spacing w:line="240" w:lineRule="auto"/>
      </w:pPr>
    </w:p>
    <w:p w14:paraId="0BDFB05D" w14:textId="77777777" w:rsidR="00570E27" w:rsidRDefault="00570E27" w:rsidP="00570E27">
      <w:pPr>
        <w:pStyle w:val="ListParagraph"/>
        <w:numPr>
          <w:ilvl w:val="0"/>
          <w:numId w:val="1"/>
        </w:numPr>
        <w:spacing w:line="240" w:lineRule="auto"/>
      </w:pPr>
      <w:r>
        <w:t xml:space="preserve">Subgrantee agreement for $600,000 in HHAP funding for Triage Emergency Shelter for County of Madera is scheduled to go to the County Board of Supervisors on September 19, 2023. </w:t>
      </w:r>
    </w:p>
    <w:p w14:paraId="1F7D9F8D" w14:textId="77777777" w:rsidR="00570E27" w:rsidRDefault="00570E27" w:rsidP="00570E27">
      <w:pPr>
        <w:pStyle w:val="ListParagraph"/>
      </w:pPr>
    </w:p>
    <w:p w14:paraId="315EADCE" w14:textId="77777777" w:rsidR="00570E27" w:rsidRDefault="00570E27" w:rsidP="00570E27">
      <w:pPr>
        <w:pStyle w:val="ListParagraph"/>
        <w:numPr>
          <w:ilvl w:val="0"/>
          <w:numId w:val="1"/>
        </w:numPr>
        <w:spacing w:line="240" w:lineRule="auto"/>
      </w:pPr>
      <w:r>
        <w:t>First cross-jurisdictional HHAP 5 preplanning meeting took place on August 28, 2023.</w:t>
      </w:r>
    </w:p>
    <w:p w14:paraId="183E798D" w14:textId="77777777" w:rsidR="00570E27" w:rsidRDefault="00570E27" w:rsidP="00570E27">
      <w:pPr>
        <w:pStyle w:val="ListParagraph"/>
      </w:pPr>
    </w:p>
    <w:p w14:paraId="2FC9D52A" w14:textId="77777777" w:rsidR="00570E27" w:rsidRDefault="00570E27" w:rsidP="00570E27">
      <w:pPr>
        <w:pStyle w:val="ListParagraph"/>
        <w:numPr>
          <w:ilvl w:val="0"/>
          <w:numId w:val="1"/>
        </w:numPr>
        <w:spacing w:line="240" w:lineRule="auto"/>
      </w:pPr>
      <w:r>
        <w:t>Master lease agreement with the Fresno Housing Authority for 42 units at Monte Vista Terrace. These units will be part of a project-based rapid rehousing program in the community which will be administered by RH Community Builders.  This agreement is scheduled to go to the County Board of Supervisors on September 19 2023.</w:t>
      </w:r>
    </w:p>
    <w:p w14:paraId="6D0375E9" w14:textId="77777777" w:rsidR="00570E27" w:rsidRDefault="00570E27" w:rsidP="00570E27">
      <w:pPr>
        <w:pStyle w:val="ListParagraph"/>
      </w:pPr>
    </w:p>
    <w:p w14:paraId="38CF5AB0" w14:textId="0259A152" w:rsidR="00570E27" w:rsidRDefault="00570E27" w:rsidP="00570E27">
      <w:pPr>
        <w:pStyle w:val="ListParagraph"/>
        <w:numPr>
          <w:ilvl w:val="0"/>
          <w:numId w:val="1"/>
        </w:numPr>
      </w:pPr>
      <w:r>
        <w:t xml:space="preserve">The County is drafting a Request for Proposal (RFP) for HHAP services and coordinating with the jurisdictional partners for HHAP-5 planning.  Entities interested in applying for funding through the upcoming RFP should register to become a vendor receive notification through the County Purchasing website at </w:t>
      </w:r>
      <w:hyperlink r:id="rId7" w:history="1">
        <w:r w:rsidRPr="00210729">
          <w:rPr>
            <w:rStyle w:val="Hyperlink"/>
          </w:rPr>
          <w:t>https://www.fresnocountyca.gov/Departments/Internal-Services-Department/Purchasing-Services</w:t>
        </w:r>
      </w:hyperlink>
      <w:r>
        <w:t>.</w:t>
      </w:r>
      <w:r w:rsidR="000E10B7">
        <w:t xml:space="preserve"> This RFP will be open for 30-days so please start preparing your proposals now so you are ready when it is released. </w:t>
      </w:r>
    </w:p>
    <w:p w14:paraId="05D6F346" w14:textId="77777777" w:rsidR="00570E27" w:rsidRPr="00D82B1E" w:rsidRDefault="00570E27" w:rsidP="00570E27">
      <w:pPr>
        <w:pStyle w:val="ListParagraph"/>
        <w:rPr>
          <w:highlight w:val="yellow"/>
        </w:rPr>
      </w:pPr>
    </w:p>
    <w:p w14:paraId="223F7609" w14:textId="39CDF924" w:rsidR="00570E27" w:rsidRPr="000B0533" w:rsidRDefault="00570E27" w:rsidP="00570E27">
      <w:pPr>
        <w:pStyle w:val="ListParagraph"/>
        <w:numPr>
          <w:ilvl w:val="0"/>
          <w:numId w:val="1"/>
        </w:numPr>
      </w:pPr>
      <w:r w:rsidRPr="000B0533">
        <w:t xml:space="preserve">The CESH annual reports were submitted to the California Department of Housing and Community Development for the FY 22-23 reporting period, this included reports for CESH-1 and CESH-2. A summary of the reports </w:t>
      </w:r>
      <w:r w:rsidR="000B0533" w:rsidRPr="000B0533">
        <w:t xml:space="preserve">is attached. </w:t>
      </w:r>
    </w:p>
    <w:p w14:paraId="779FF42F" w14:textId="77777777" w:rsidR="00570E27" w:rsidRPr="00AD741C" w:rsidRDefault="00570E27" w:rsidP="00570E27">
      <w:pPr>
        <w:pStyle w:val="ListParagraph"/>
        <w:spacing w:line="240" w:lineRule="auto"/>
        <w:rPr>
          <w:highlight w:val="yellow"/>
        </w:rPr>
      </w:pPr>
    </w:p>
    <w:p w14:paraId="4E67A2C3" w14:textId="5CA85AD0" w:rsidR="00570E27" w:rsidRDefault="00570E27" w:rsidP="00570E27">
      <w:pPr>
        <w:pStyle w:val="ListParagraph"/>
      </w:pPr>
    </w:p>
    <w:p w14:paraId="78DBFE0F" w14:textId="77777777" w:rsidR="00570E27" w:rsidRDefault="00570E27" w:rsidP="00570E27">
      <w:pPr>
        <w:spacing w:line="240" w:lineRule="auto"/>
      </w:pPr>
    </w:p>
    <w:p w14:paraId="2AAE82E1" w14:textId="77777777" w:rsidR="00570E27" w:rsidRDefault="00570E27" w:rsidP="00570E27">
      <w:pPr>
        <w:pStyle w:val="ListParagraph"/>
      </w:pPr>
    </w:p>
    <w:p w14:paraId="03DFCE47" w14:textId="77777777" w:rsidR="00570E27" w:rsidRDefault="00570E27" w:rsidP="00570E27"/>
    <w:p w14:paraId="6E34B384" w14:textId="77777777" w:rsidR="00855549" w:rsidRPr="00570E27" w:rsidRDefault="00855549" w:rsidP="00570E27"/>
    <w:sectPr w:rsidR="00855549" w:rsidRPr="00570E27" w:rsidSect="00855549">
      <w:headerReference w:type="default" r:id="rId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53A1" w14:textId="77777777" w:rsidR="002A241F" w:rsidRDefault="002A241F" w:rsidP="002A241F">
      <w:pPr>
        <w:spacing w:after="0" w:line="240" w:lineRule="auto"/>
      </w:pPr>
      <w:r>
        <w:separator/>
      </w:r>
    </w:p>
  </w:endnote>
  <w:endnote w:type="continuationSeparator" w:id="0">
    <w:p w14:paraId="356B58F8" w14:textId="77777777" w:rsidR="002A241F" w:rsidRDefault="002A241F" w:rsidP="002A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D354" w14:textId="77777777" w:rsidR="002A241F" w:rsidRDefault="002A241F" w:rsidP="002A241F">
      <w:pPr>
        <w:spacing w:after="0" w:line="240" w:lineRule="auto"/>
      </w:pPr>
      <w:r>
        <w:separator/>
      </w:r>
    </w:p>
  </w:footnote>
  <w:footnote w:type="continuationSeparator" w:id="0">
    <w:p w14:paraId="10C3AF2F" w14:textId="77777777" w:rsidR="002A241F" w:rsidRDefault="002A241F" w:rsidP="002A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2740" w14:textId="69ABBC6B" w:rsidR="002A241F" w:rsidRDefault="002A241F">
    <w:pPr>
      <w:pStyle w:val="Header"/>
    </w:pPr>
    <w:r>
      <w:rPr>
        <w:noProof/>
      </w:rPr>
      <w:drawing>
        <wp:inline distT="0" distB="0" distL="0" distR="0" wp14:anchorId="6935D71B" wp14:editId="4199EDAC">
          <wp:extent cx="916940" cy="916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395" cy="917395"/>
                  </a:xfrm>
                  <a:prstGeom prst="rect">
                    <a:avLst/>
                  </a:prstGeom>
                  <a:noFill/>
                  <a:ln>
                    <a:noFill/>
                  </a:ln>
                </pic:spPr>
              </pic:pic>
            </a:graphicData>
          </a:graphic>
        </wp:inline>
      </w:drawing>
    </w:r>
  </w:p>
  <w:p w14:paraId="5878B97B" w14:textId="77777777" w:rsidR="002A241F" w:rsidRDefault="002A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2EF5"/>
    <w:multiLevelType w:val="hybridMultilevel"/>
    <w:tmpl w:val="C402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0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DC"/>
    <w:rsid w:val="0006222E"/>
    <w:rsid w:val="000932A6"/>
    <w:rsid w:val="000B0533"/>
    <w:rsid w:val="000E10B7"/>
    <w:rsid w:val="000E7BA5"/>
    <w:rsid w:val="0018441B"/>
    <w:rsid w:val="001D4855"/>
    <w:rsid w:val="001E5648"/>
    <w:rsid w:val="00267111"/>
    <w:rsid w:val="002967E4"/>
    <w:rsid w:val="002A241F"/>
    <w:rsid w:val="002C2F74"/>
    <w:rsid w:val="00334606"/>
    <w:rsid w:val="0035432C"/>
    <w:rsid w:val="00442AF8"/>
    <w:rsid w:val="00570E27"/>
    <w:rsid w:val="00695368"/>
    <w:rsid w:val="007057FB"/>
    <w:rsid w:val="00756DC5"/>
    <w:rsid w:val="00855549"/>
    <w:rsid w:val="00874E81"/>
    <w:rsid w:val="008B6C1A"/>
    <w:rsid w:val="00977064"/>
    <w:rsid w:val="009862A2"/>
    <w:rsid w:val="009D1B43"/>
    <w:rsid w:val="00A83E0D"/>
    <w:rsid w:val="00AD10DC"/>
    <w:rsid w:val="00BE0DDC"/>
    <w:rsid w:val="00BE6178"/>
    <w:rsid w:val="00C437A4"/>
    <w:rsid w:val="00D07EE8"/>
    <w:rsid w:val="00D843ED"/>
    <w:rsid w:val="00DD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226E86"/>
  <w15:chartTrackingRefBased/>
  <w15:docId w15:val="{1D95737A-51EB-48F0-832E-4E144A36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A2"/>
    <w:pPr>
      <w:ind w:left="720"/>
      <w:contextualSpacing/>
    </w:pPr>
  </w:style>
  <w:style w:type="paragraph" w:styleId="Header">
    <w:name w:val="header"/>
    <w:basedOn w:val="Normal"/>
    <w:link w:val="HeaderChar"/>
    <w:uiPriority w:val="99"/>
    <w:unhideWhenUsed/>
    <w:rsid w:val="002A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1F"/>
  </w:style>
  <w:style w:type="paragraph" w:styleId="Footer">
    <w:name w:val="footer"/>
    <w:basedOn w:val="Normal"/>
    <w:link w:val="FooterChar"/>
    <w:uiPriority w:val="99"/>
    <w:unhideWhenUsed/>
    <w:rsid w:val="002A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1F"/>
  </w:style>
  <w:style w:type="character" w:styleId="Hyperlink">
    <w:name w:val="Hyperlink"/>
    <w:basedOn w:val="DefaultParagraphFont"/>
    <w:uiPriority w:val="99"/>
    <w:unhideWhenUsed/>
    <w:rsid w:val="00855549"/>
    <w:rPr>
      <w:color w:val="0563C1" w:themeColor="hyperlink"/>
      <w:u w:val="single"/>
    </w:rPr>
  </w:style>
  <w:style w:type="character" w:styleId="UnresolvedMention">
    <w:name w:val="Unresolved Mention"/>
    <w:basedOn w:val="DefaultParagraphFont"/>
    <w:uiPriority w:val="99"/>
    <w:semiHidden/>
    <w:unhideWhenUsed/>
    <w:rsid w:val="0085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esnocountyca.gov/Departments/Internal-Services-Department/Purchasing-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Petithomme, David</dc:creator>
  <cp:keywords/>
  <dc:description/>
  <cp:lastModifiedBy>Duncan, Shannon</cp:lastModifiedBy>
  <cp:revision>23</cp:revision>
  <dcterms:created xsi:type="dcterms:W3CDTF">2023-07-10T17:36:00Z</dcterms:created>
  <dcterms:modified xsi:type="dcterms:W3CDTF">2023-09-11T15:45:00Z</dcterms:modified>
</cp:coreProperties>
</file>